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21" w:rsidRPr="0046111C" w:rsidRDefault="0046111C" w:rsidP="0046111C">
      <w:pPr>
        <w:overflowPunct/>
        <w:jc w:val="center"/>
        <w:rPr>
          <w:rFonts w:ascii="Papyrus" w:hAnsi="Papyrus" w:cs="Garamond"/>
          <w:bCs/>
          <w:sz w:val="40"/>
          <w:szCs w:val="40"/>
        </w:rPr>
      </w:pPr>
      <w:r w:rsidRPr="0046111C">
        <w:rPr>
          <w:rFonts w:ascii="Papyrus" w:hAnsi="Papyrus" w:cs="Garamond"/>
          <w:bCs/>
          <w:sz w:val="40"/>
          <w:szCs w:val="40"/>
        </w:rPr>
        <w:t>A Way to Pentecost: Friday</w:t>
      </w:r>
    </w:p>
    <w:p w:rsidR="00794021" w:rsidRPr="00D909FF" w:rsidRDefault="00E26E56" w:rsidP="00794021">
      <w:pPr>
        <w:spacing w:after="280"/>
        <w:rPr>
          <w:rFonts w:asciiTheme="minorHAnsi" w:hAnsiTheme="minorHAnsi" w:cs="Garamond"/>
          <w:b/>
          <w:bCs/>
          <w:sz w:val="24"/>
          <w:szCs w:val="24"/>
        </w:rPr>
      </w:pPr>
      <w:r>
        <w:rPr>
          <w:rFonts w:asciiTheme="minorHAnsi" w:hAnsiTheme="minorHAnsi"/>
          <w:noProof/>
        </w:rPr>
        <w:drawing>
          <wp:anchor distT="36576" distB="36576" distL="36576" distR="36576" simplePos="0" relativeHeight="251653120" behindDoc="0" locked="0" layoutInCell="1" allowOverlap="1" wp14:anchorId="57BC70EE" wp14:editId="73453F50">
            <wp:simplePos x="0" y="0"/>
            <wp:positionH relativeFrom="column">
              <wp:align>center</wp:align>
            </wp:positionH>
            <wp:positionV relativeFrom="paragraph">
              <wp:posOffset>-66040</wp:posOffset>
            </wp:positionV>
            <wp:extent cx="673200" cy="828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200" cy="82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94021" w:rsidRPr="00D909FF" w:rsidRDefault="00794021" w:rsidP="00794021">
      <w:pPr>
        <w:spacing w:after="280"/>
        <w:rPr>
          <w:rFonts w:asciiTheme="minorHAnsi" w:hAnsiTheme="minorHAnsi" w:cs="Garamond"/>
          <w:b/>
          <w:bCs/>
          <w:sz w:val="24"/>
          <w:szCs w:val="24"/>
        </w:rPr>
      </w:pPr>
    </w:p>
    <w:p w:rsidR="00794021" w:rsidRPr="00D909FF" w:rsidRDefault="00794021" w:rsidP="00794021">
      <w:pPr>
        <w:spacing w:after="280"/>
        <w:rPr>
          <w:rFonts w:asciiTheme="minorHAnsi" w:hAnsiTheme="minorHAnsi" w:cs="Garamond"/>
          <w:b/>
          <w:bCs/>
          <w:sz w:val="8"/>
          <w:szCs w:val="8"/>
        </w:rPr>
      </w:pPr>
    </w:p>
    <w:p w:rsidR="0046111C" w:rsidRDefault="00794021" w:rsidP="0046111C">
      <w:pPr>
        <w:jc w:val="center"/>
        <w:rPr>
          <w:rFonts w:asciiTheme="minorHAnsi" w:hAnsiTheme="minorHAnsi" w:cs="Garamond"/>
          <w:sz w:val="22"/>
          <w:szCs w:val="22"/>
        </w:rPr>
      </w:pPr>
      <w:r w:rsidRPr="00D909FF">
        <w:rPr>
          <w:rFonts w:asciiTheme="minorHAnsi" w:hAnsiTheme="minorHAnsi" w:cs="Garamond"/>
          <w:b/>
          <w:bCs/>
          <w:sz w:val="24"/>
          <w:szCs w:val="24"/>
        </w:rPr>
        <w:t>Reading: from John 21: 15-19</w:t>
      </w:r>
      <w:r w:rsidRPr="00D909FF">
        <w:rPr>
          <w:rFonts w:asciiTheme="minorHAnsi" w:hAnsiTheme="minorHAnsi" w:cs="Garamond"/>
        </w:rPr>
        <w:br/>
      </w:r>
      <w:proofErr w:type="gramStart"/>
      <w:r w:rsidR="0046111C" w:rsidRPr="0046111C">
        <w:rPr>
          <w:rFonts w:asciiTheme="minorHAnsi" w:hAnsiTheme="minorHAnsi" w:cs="Garamond"/>
          <w:sz w:val="22"/>
          <w:szCs w:val="22"/>
        </w:rPr>
        <w:t>When</w:t>
      </w:r>
      <w:proofErr w:type="gramEnd"/>
      <w:r w:rsidR="0046111C" w:rsidRPr="0046111C">
        <w:rPr>
          <w:rFonts w:asciiTheme="minorHAnsi" w:hAnsiTheme="minorHAnsi" w:cs="Garamond"/>
          <w:sz w:val="22"/>
          <w:szCs w:val="22"/>
        </w:rPr>
        <w:t xml:space="preserve"> they had finished breakfast, Jesus said to Simon Peter,</w:t>
      </w:r>
    </w:p>
    <w:p w:rsidR="0046111C" w:rsidRDefault="0046111C" w:rsidP="0046111C">
      <w:pPr>
        <w:jc w:val="center"/>
        <w:rPr>
          <w:rFonts w:asciiTheme="minorHAnsi" w:hAnsiTheme="minorHAnsi" w:cs="Garamond"/>
          <w:sz w:val="22"/>
          <w:szCs w:val="22"/>
        </w:rPr>
      </w:pPr>
      <w:r w:rsidRPr="0046111C">
        <w:rPr>
          <w:rFonts w:asciiTheme="minorHAnsi" w:hAnsiTheme="minorHAnsi" w:cs="Garamond"/>
          <w:sz w:val="22"/>
          <w:szCs w:val="22"/>
        </w:rPr>
        <w:t xml:space="preserve"> ‘Simon son of John, do you love me more than these?’ </w:t>
      </w:r>
    </w:p>
    <w:p w:rsidR="008D29B5" w:rsidRDefault="0046111C" w:rsidP="008D29B5">
      <w:pPr>
        <w:spacing w:after="240"/>
        <w:jc w:val="center"/>
        <w:rPr>
          <w:rFonts w:asciiTheme="minorHAnsi" w:hAnsiTheme="minorHAnsi" w:cs="Garamond"/>
          <w:sz w:val="22"/>
          <w:szCs w:val="22"/>
        </w:rPr>
      </w:pPr>
      <w:r w:rsidRPr="0046111C">
        <w:rPr>
          <w:rFonts w:asciiTheme="minorHAnsi" w:hAnsiTheme="minorHAnsi" w:cs="Garamond"/>
          <w:sz w:val="22"/>
          <w:szCs w:val="22"/>
        </w:rPr>
        <w:t>He said to him, ‘Yes, L</w:t>
      </w:r>
      <w:r w:rsidR="008D29B5">
        <w:rPr>
          <w:rFonts w:asciiTheme="minorHAnsi" w:hAnsiTheme="minorHAnsi" w:cs="Garamond"/>
          <w:sz w:val="22"/>
          <w:szCs w:val="22"/>
        </w:rPr>
        <w:t>ord; you know that I love you.’</w:t>
      </w:r>
      <w:r w:rsidR="008D29B5">
        <w:rPr>
          <w:rFonts w:asciiTheme="minorHAnsi" w:hAnsiTheme="minorHAnsi" w:cs="Garamond"/>
          <w:sz w:val="22"/>
          <w:szCs w:val="22"/>
        </w:rPr>
        <w:br/>
      </w:r>
      <w:r w:rsidRPr="0046111C">
        <w:rPr>
          <w:rFonts w:asciiTheme="minorHAnsi" w:hAnsiTheme="minorHAnsi" w:cs="Garamond"/>
          <w:sz w:val="22"/>
          <w:szCs w:val="22"/>
        </w:rPr>
        <w:t xml:space="preserve">Jesus said to him, ‘Feed my lambs.’ </w:t>
      </w:r>
    </w:p>
    <w:p w:rsidR="00794021" w:rsidRPr="008D29B5" w:rsidRDefault="00794021" w:rsidP="008D29B5">
      <w:pPr>
        <w:jc w:val="center"/>
        <w:rPr>
          <w:rFonts w:asciiTheme="minorHAnsi" w:hAnsiTheme="minorHAnsi" w:cs="Garamond"/>
          <w:sz w:val="22"/>
          <w:szCs w:val="22"/>
        </w:rPr>
      </w:pPr>
      <w:r w:rsidRPr="00D909FF">
        <w:rPr>
          <w:rFonts w:asciiTheme="minorHAnsi" w:hAnsiTheme="minorHAnsi"/>
        </w:rPr>
        <w:t>+++++++++++++++++++</w:t>
      </w:r>
    </w:p>
    <w:p w:rsidR="00794021" w:rsidRPr="00D909FF" w:rsidRDefault="00794021" w:rsidP="00794021">
      <w:pPr>
        <w:spacing w:after="280"/>
        <w:rPr>
          <w:rFonts w:asciiTheme="minorHAnsi" w:hAnsiTheme="minorHAnsi" w:cs="Garamond"/>
          <w:sz w:val="22"/>
          <w:szCs w:val="22"/>
        </w:rPr>
      </w:pPr>
      <w:r w:rsidRPr="00D909FF">
        <w:rPr>
          <w:rFonts w:asciiTheme="minorHAnsi" w:hAnsiTheme="minorHAnsi" w:cs="Garamond"/>
          <w:b/>
          <w:bCs/>
          <w:sz w:val="24"/>
          <w:szCs w:val="24"/>
        </w:rPr>
        <w:t>Wondering</w:t>
      </w:r>
      <w:r w:rsidRPr="00D909FF">
        <w:rPr>
          <w:rFonts w:asciiTheme="minorHAnsi" w:hAnsiTheme="minorHAnsi" w:cs="Garamond"/>
        </w:rPr>
        <w:br/>
      </w:r>
      <w:proofErr w:type="gramStart"/>
      <w:r w:rsidRPr="00D909FF">
        <w:rPr>
          <w:rFonts w:asciiTheme="minorHAnsi" w:hAnsiTheme="minorHAnsi" w:cs="Garamond"/>
          <w:sz w:val="22"/>
          <w:szCs w:val="22"/>
        </w:rPr>
        <w:t>We</w:t>
      </w:r>
      <w:proofErr w:type="gramEnd"/>
      <w:r w:rsidRPr="00D909FF">
        <w:rPr>
          <w:rFonts w:asciiTheme="minorHAnsi" w:hAnsiTheme="minorHAnsi" w:cs="Garamond"/>
          <w:sz w:val="22"/>
          <w:szCs w:val="22"/>
        </w:rPr>
        <w:t xml:space="preserve"> move away from the Last Discourse today and have a Reading that reminds us of the commission placed on Peter and his successors. How aware am I of being part of a Church with over 2000 years of history? How am I playing my part in witnessing to my Catholic heritage - and in building up the contemporary Church?</w:t>
      </w:r>
    </w:p>
    <w:p w:rsidR="00794021" w:rsidRPr="00D909FF" w:rsidRDefault="00794021" w:rsidP="00794021">
      <w:pPr>
        <w:spacing w:after="280"/>
        <w:jc w:val="center"/>
        <w:rPr>
          <w:rFonts w:asciiTheme="minorHAnsi" w:hAnsiTheme="minorHAnsi"/>
        </w:rPr>
      </w:pPr>
      <w:r w:rsidRPr="00D909FF">
        <w:rPr>
          <w:rFonts w:asciiTheme="minorHAnsi" w:hAnsiTheme="minorHAnsi"/>
        </w:rPr>
        <w:t>+++++++++++++++++++</w:t>
      </w:r>
    </w:p>
    <w:p w:rsidR="00DD267E" w:rsidRPr="00D909FF" w:rsidRDefault="00794021" w:rsidP="00794021">
      <w:pPr>
        <w:spacing w:after="280"/>
        <w:rPr>
          <w:rFonts w:asciiTheme="minorHAnsi" w:hAnsiTheme="minorHAnsi"/>
          <w:sz w:val="22"/>
          <w:szCs w:val="22"/>
        </w:rPr>
      </w:pPr>
      <w:r w:rsidRPr="00D909FF">
        <w:rPr>
          <w:rFonts w:asciiTheme="minorHAnsi" w:hAnsiTheme="minorHAnsi" w:cs="Garamond"/>
          <w:b/>
          <w:bCs/>
          <w:sz w:val="24"/>
          <w:szCs w:val="24"/>
        </w:rPr>
        <w:t>Contemplating</w:t>
      </w:r>
      <w:r w:rsidRPr="00D909FF">
        <w:rPr>
          <w:rFonts w:asciiTheme="minorHAnsi" w:hAnsiTheme="minorHAnsi" w:cs="Garamond"/>
        </w:rPr>
        <w:br/>
      </w:r>
      <w:r w:rsidRPr="00D909FF">
        <w:rPr>
          <w:rFonts w:asciiTheme="minorHAnsi" w:hAnsiTheme="minorHAnsi" w:cs="Garamond"/>
          <w:sz w:val="22"/>
          <w:szCs w:val="22"/>
        </w:rPr>
        <w:t xml:space="preserve">Read through the extract from the Gospel and see what speaks to you today. If you read the rest of today's Gospel, you will read the consequence of Peter's decision. Why might the </w:t>
      </w:r>
      <w:r w:rsidRPr="00D909FF">
        <w:rPr>
          <w:rFonts w:asciiTheme="minorHAnsi" w:hAnsiTheme="minorHAnsi"/>
          <w:sz w:val="22"/>
          <w:szCs w:val="22"/>
        </w:rPr>
        <w:t>words or phrases be significant for you today?</w:t>
      </w:r>
    </w:p>
    <w:p w:rsidR="00794021" w:rsidRPr="00D909FF" w:rsidRDefault="00392812" w:rsidP="00794021">
      <w:pPr>
        <w:spacing w:after="280"/>
        <w:rPr>
          <w:rFonts w:asciiTheme="minorHAnsi" w:hAnsiTheme="minorHAnsi"/>
          <w:sz w:val="22"/>
          <w:szCs w:val="22"/>
        </w:rPr>
      </w:pPr>
      <w:proofErr w:type="gramStart"/>
      <w:r w:rsidRPr="00D909FF">
        <w:rPr>
          <w:rFonts w:asciiTheme="minorHAnsi" w:hAnsiTheme="minorHAnsi"/>
          <w:b/>
          <w:bCs/>
          <w:i/>
          <w:iCs/>
          <w:sz w:val="22"/>
          <w:szCs w:val="22"/>
        </w:rPr>
        <w:t>or</w:t>
      </w:r>
      <w:proofErr w:type="gramEnd"/>
      <w:r w:rsidRPr="00D909FF">
        <w:rPr>
          <w:rFonts w:asciiTheme="minorHAnsi" w:hAnsiTheme="minorHAnsi"/>
          <w:b/>
          <w:bCs/>
          <w:i/>
          <w:iCs/>
          <w:sz w:val="22"/>
          <w:szCs w:val="22"/>
        </w:rPr>
        <w:t xml:space="preserve"> </w:t>
      </w:r>
      <w:r w:rsidRPr="00D909FF">
        <w:rPr>
          <w:rFonts w:asciiTheme="minorHAnsi" w:hAnsiTheme="minorHAnsi"/>
          <w:b/>
          <w:bCs/>
          <w:i/>
          <w:iCs/>
          <w:sz w:val="22"/>
          <w:szCs w:val="22"/>
        </w:rPr>
        <w:br/>
      </w:r>
      <w:r w:rsidR="00794021" w:rsidRPr="00D909FF">
        <w:rPr>
          <w:rFonts w:asciiTheme="minorHAnsi" w:hAnsiTheme="minorHAnsi"/>
          <w:sz w:val="22"/>
          <w:szCs w:val="22"/>
        </w:rPr>
        <w:t>Spend some time creating the scene of this Gospel. Where do you imagine that it is set? What might you see - or hear - touch or smell? Where are Peter and Jesus in relation to the other disciples? What emotions do you sense -in the disciples - in Peter and in Jesus?</w:t>
      </w:r>
    </w:p>
    <w:p w:rsidR="00B064C6" w:rsidRDefault="00B064C6" w:rsidP="00794021">
      <w:pPr>
        <w:spacing w:after="280"/>
        <w:rPr>
          <w:rFonts w:asciiTheme="minorHAnsi" w:hAnsiTheme="minorHAnsi" w:cs="Garamond"/>
          <w:b/>
          <w:bCs/>
          <w:sz w:val="24"/>
          <w:szCs w:val="24"/>
        </w:rPr>
      </w:pPr>
    </w:p>
    <w:p w:rsidR="00794021" w:rsidRPr="00D909FF" w:rsidRDefault="00794021" w:rsidP="00794021">
      <w:pPr>
        <w:spacing w:after="280"/>
        <w:rPr>
          <w:rFonts w:asciiTheme="minorHAnsi" w:hAnsiTheme="minorHAnsi"/>
        </w:rPr>
      </w:pPr>
      <w:r w:rsidRPr="00D909FF">
        <w:rPr>
          <w:rFonts w:asciiTheme="minorHAnsi" w:hAnsiTheme="minorHAnsi" w:cs="Garamond"/>
          <w:b/>
          <w:bCs/>
          <w:sz w:val="24"/>
          <w:szCs w:val="24"/>
        </w:rPr>
        <w:lastRenderedPageBreak/>
        <w:t>Reflecting</w:t>
      </w:r>
      <w:r w:rsidRPr="00D909FF">
        <w:rPr>
          <w:rFonts w:asciiTheme="minorHAnsi" w:hAnsiTheme="minorHAnsi" w:cs="Garamond"/>
        </w:rPr>
        <w:br/>
      </w:r>
      <w:proofErr w:type="gramStart"/>
      <w:r w:rsidRPr="00D909FF">
        <w:rPr>
          <w:rFonts w:asciiTheme="minorHAnsi" w:hAnsiTheme="minorHAnsi" w:cs="Garamond"/>
          <w:sz w:val="22"/>
          <w:szCs w:val="22"/>
        </w:rPr>
        <w:t>Although</w:t>
      </w:r>
      <w:proofErr w:type="gramEnd"/>
      <w:r w:rsidRPr="00D909FF">
        <w:rPr>
          <w:rFonts w:asciiTheme="minorHAnsi" w:hAnsiTheme="minorHAnsi" w:cs="Garamond"/>
          <w:sz w:val="22"/>
          <w:szCs w:val="22"/>
        </w:rPr>
        <w:t xml:space="preserve"> the call to "feed my sheep" and to "feed my lambs" was given to Peter in a very special way, it is one that is given to all Christians. It may the food of the prayer of our contemplative communities - or the sacramental ministry of our priests - the pastoral care of deacons and parish religious - or the day-to-day sanctification of homes and workplaces by lay people of prayer. How can we do both - feeding ourselves and feeding the world? What skills will be called for in people? How will we, like Peter, express our love for Jesus by feeding those amongst whom he has placed us?</w:t>
      </w:r>
    </w:p>
    <w:p w:rsidR="00794021" w:rsidRPr="00D909FF" w:rsidRDefault="00794021" w:rsidP="00794021">
      <w:pPr>
        <w:spacing w:after="280"/>
        <w:jc w:val="center"/>
        <w:rPr>
          <w:rFonts w:asciiTheme="minorHAnsi" w:hAnsiTheme="minorHAnsi"/>
        </w:rPr>
      </w:pPr>
      <w:r w:rsidRPr="00D909FF">
        <w:rPr>
          <w:rFonts w:asciiTheme="minorHAnsi" w:hAnsiTheme="minorHAnsi"/>
        </w:rPr>
        <w:t>+++++++++++++++++++</w:t>
      </w:r>
    </w:p>
    <w:p w:rsidR="00794021" w:rsidRPr="00D909FF" w:rsidRDefault="00794021" w:rsidP="00794021">
      <w:pPr>
        <w:spacing w:after="280"/>
        <w:rPr>
          <w:rFonts w:asciiTheme="minorHAnsi" w:hAnsiTheme="minorHAnsi" w:cs="Garamond"/>
        </w:rPr>
      </w:pPr>
      <w:r w:rsidRPr="00D909FF">
        <w:rPr>
          <w:rFonts w:asciiTheme="minorHAnsi" w:hAnsiTheme="minorHAnsi" w:cs="Garamond"/>
          <w:b/>
          <w:bCs/>
          <w:sz w:val="24"/>
          <w:szCs w:val="24"/>
        </w:rPr>
        <w:t>Praying</w:t>
      </w:r>
    </w:p>
    <w:p w:rsidR="00794021" w:rsidRPr="00D909FF" w:rsidRDefault="00794021" w:rsidP="00794021">
      <w:pPr>
        <w:spacing w:after="280"/>
        <w:rPr>
          <w:rFonts w:asciiTheme="minorHAnsi" w:hAnsiTheme="minorHAnsi"/>
          <w:sz w:val="22"/>
          <w:szCs w:val="22"/>
        </w:rPr>
      </w:pPr>
      <w:r w:rsidRPr="00D909FF">
        <w:rPr>
          <w:rFonts w:asciiTheme="minorHAnsi" w:hAnsiTheme="minorHAnsi" w:cs="Garamond"/>
          <w:sz w:val="22"/>
          <w:szCs w:val="22"/>
        </w:rPr>
        <w:t>Come, Holy Spirit</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fill the hearts of your faithful.</w:t>
      </w:r>
      <w:r w:rsidRPr="00D909FF">
        <w:rPr>
          <w:rFonts w:asciiTheme="minorHAnsi" w:hAnsiTheme="minorHAnsi" w:cs="Garamond"/>
          <w:sz w:val="22"/>
          <w:szCs w:val="22"/>
        </w:rPr>
        <w:br/>
        <w:t>Give us ears to hear the call of Jesus</w:t>
      </w:r>
      <w:r w:rsidRPr="00D909FF">
        <w:rPr>
          <w:rFonts w:asciiTheme="minorHAnsi" w:hAnsiTheme="minorHAnsi" w:cs="Garamond"/>
          <w:sz w:val="22"/>
          <w:szCs w:val="22"/>
        </w:rPr>
        <w:br/>
        <w:t>and minds, hearts and wills ready and willing to respond to it.</w:t>
      </w:r>
    </w:p>
    <w:p w:rsidR="00794021" w:rsidRPr="00D909FF" w:rsidRDefault="00794021" w:rsidP="00794021">
      <w:pPr>
        <w:spacing w:after="280"/>
        <w:rPr>
          <w:rFonts w:asciiTheme="minorHAnsi" w:hAnsiTheme="minorHAnsi"/>
          <w:sz w:val="22"/>
          <w:szCs w:val="22"/>
        </w:rPr>
      </w:pPr>
      <w:r w:rsidRPr="00D909FF">
        <w:rPr>
          <w:rFonts w:asciiTheme="minorHAnsi" w:hAnsiTheme="minorHAnsi" w:cs="Garamond"/>
          <w:b/>
          <w:bCs/>
          <w:sz w:val="22"/>
          <w:szCs w:val="22"/>
        </w:rPr>
        <w:t>From the Sequence for Pentecost</w:t>
      </w:r>
      <w:r w:rsidRPr="00D909FF">
        <w:rPr>
          <w:rFonts w:asciiTheme="minorHAnsi" w:hAnsiTheme="minorHAnsi" w:cs="Garamond"/>
          <w:sz w:val="22"/>
          <w:szCs w:val="22"/>
        </w:rPr>
        <w:br/>
        <w:t>Bend the stubborn heart and will</w:t>
      </w:r>
      <w:r w:rsidRPr="00D909FF">
        <w:rPr>
          <w:rFonts w:asciiTheme="minorHAnsi" w:hAnsiTheme="minorHAnsi" w:cs="Garamond"/>
          <w:sz w:val="22"/>
          <w:szCs w:val="22"/>
        </w:rPr>
        <w:br/>
        <w:t>Melt the frozen, warm the chill</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Guide the steps that go astray.</w:t>
      </w:r>
    </w:p>
    <w:p w:rsidR="00794021" w:rsidRPr="00D909FF" w:rsidRDefault="00794021" w:rsidP="00794021">
      <w:pPr>
        <w:spacing w:after="280"/>
        <w:rPr>
          <w:rFonts w:asciiTheme="minorHAnsi" w:hAnsiTheme="minorHAnsi" w:cs="Garamond"/>
          <w:sz w:val="22"/>
          <w:szCs w:val="22"/>
        </w:rPr>
      </w:pPr>
      <w:r w:rsidRPr="00D909FF">
        <w:rPr>
          <w:rFonts w:asciiTheme="minorHAnsi" w:hAnsiTheme="minorHAnsi" w:cs="Garamond"/>
          <w:sz w:val="22"/>
          <w:szCs w:val="22"/>
        </w:rPr>
        <w:t>Our Father</w:t>
      </w:r>
      <w:r w:rsidR="0046111C">
        <w:rPr>
          <w:rFonts w:asciiTheme="minorHAnsi" w:hAnsiTheme="minorHAnsi" w:cs="Garamond"/>
          <w:sz w:val="22"/>
          <w:szCs w:val="22"/>
        </w:rPr>
        <w:t>…</w:t>
      </w:r>
      <w:r w:rsidR="0046111C">
        <w:rPr>
          <w:rFonts w:asciiTheme="minorHAnsi" w:hAnsiTheme="minorHAnsi" w:cs="Garamond"/>
          <w:sz w:val="22"/>
          <w:szCs w:val="22"/>
        </w:rPr>
        <w:tab/>
      </w:r>
      <w:r w:rsidRPr="00D909FF">
        <w:rPr>
          <w:rFonts w:asciiTheme="minorHAnsi" w:hAnsiTheme="minorHAnsi" w:cs="Garamond"/>
          <w:sz w:val="22"/>
          <w:szCs w:val="22"/>
        </w:rPr>
        <w:t>Hail Mary</w:t>
      </w:r>
      <w:r w:rsidR="0046111C">
        <w:rPr>
          <w:rFonts w:asciiTheme="minorHAnsi" w:hAnsiTheme="minorHAnsi" w:cs="Garamond"/>
          <w:sz w:val="22"/>
          <w:szCs w:val="22"/>
        </w:rPr>
        <w:t>…</w:t>
      </w:r>
      <w:r w:rsidR="0046111C">
        <w:rPr>
          <w:rFonts w:asciiTheme="minorHAnsi" w:hAnsiTheme="minorHAnsi" w:cs="Garamond"/>
          <w:sz w:val="22"/>
          <w:szCs w:val="22"/>
        </w:rPr>
        <w:tab/>
      </w:r>
      <w:r w:rsidRPr="00D909FF">
        <w:rPr>
          <w:rFonts w:asciiTheme="minorHAnsi" w:hAnsiTheme="minorHAnsi" w:cs="Garamond"/>
          <w:sz w:val="22"/>
          <w:szCs w:val="22"/>
        </w:rPr>
        <w:t xml:space="preserve">Glory </w:t>
      </w:r>
      <w:proofErr w:type="gramStart"/>
      <w:r w:rsidRPr="00D909FF">
        <w:rPr>
          <w:rFonts w:asciiTheme="minorHAnsi" w:hAnsiTheme="minorHAnsi" w:cs="Garamond"/>
          <w:sz w:val="22"/>
          <w:szCs w:val="22"/>
        </w:rPr>
        <w:t>be</w:t>
      </w:r>
      <w:proofErr w:type="gramEnd"/>
      <w:r w:rsidRPr="00D909FF">
        <w:rPr>
          <w:rFonts w:asciiTheme="minorHAnsi" w:hAnsiTheme="minorHAnsi" w:cs="Garamond"/>
          <w:sz w:val="22"/>
          <w:szCs w:val="22"/>
        </w:rPr>
        <w:t>...</w:t>
      </w:r>
    </w:p>
    <w:p w:rsidR="0046111C" w:rsidRPr="0046111C" w:rsidRDefault="0046111C" w:rsidP="0046111C">
      <w:pPr>
        <w:rPr>
          <w:rFonts w:asciiTheme="minorHAnsi" w:hAnsiTheme="minorHAnsi" w:cs="Garamond"/>
          <w:b/>
          <w:sz w:val="22"/>
          <w:szCs w:val="22"/>
        </w:rPr>
      </w:pPr>
      <w:r w:rsidRPr="0046111C">
        <w:rPr>
          <w:rFonts w:asciiTheme="minorHAnsi" w:hAnsiTheme="minorHAnsi" w:cs="Garamond"/>
          <w:b/>
          <w:sz w:val="22"/>
          <w:szCs w:val="22"/>
        </w:rPr>
        <w:t>Action point from the writing of Pope Francis</w:t>
      </w:r>
    </w:p>
    <w:p w:rsidR="0046111C" w:rsidRDefault="0046111C" w:rsidP="0046111C">
      <w:pPr>
        <w:rPr>
          <w:rFonts w:asciiTheme="minorHAnsi" w:hAnsiTheme="minorHAnsi" w:cs="Garamond"/>
          <w:sz w:val="22"/>
          <w:szCs w:val="22"/>
        </w:rPr>
      </w:pPr>
      <w:r w:rsidRPr="0046111C">
        <w:rPr>
          <w:rFonts w:asciiTheme="minorHAnsi" w:hAnsiTheme="minorHAnsi" w:cs="Garamond"/>
          <w:sz w:val="22"/>
          <w:szCs w:val="22"/>
        </w:rPr>
        <w:t>Moved by his example, we want to enter fully into the fabric of society, sharing the lives of all, listening to their concerns, helping them materially and spiritually in their needs, rejoicing with those who rejoice, weeping with those who weep; arm in arm with others, we are committed to building a new world. But we do so not from a sense of obligation, not as a burdensome duty, but as the result of a personal decision which brings us joy and gives meaning to our lives.</w:t>
      </w:r>
    </w:p>
    <w:p w:rsidR="0046111C" w:rsidRPr="0046111C" w:rsidRDefault="0046111C" w:rsidP="0046111C">
      <w:pPr>
        <w:spacing w:after="280"/>
        <w:rPr>
          <w:rFonts w:asciiTheme="minorHAnsi" w:hAnsiTheme="minorHAnsi" w:cs="Garamond"/>
          <w:i/>
          <w:sz w:val="22"/>
          <w:szCs w:val="22"/>
        </w:rPr>
      </w:pPr>
      <w:r w:rsidRPr="0046111C">
        <w:rPr>
          <w:rFonts w:asciiTheme="minorHAnsi" w:hAnsiTheme="minorHAnsi" w:cs="Garamond"/>
          <w:i/>
          <w:sz w:val="22"/>
          <w:szCs w:val="22"/>
        </w:rPr>
        <w:t>(Evangelii Gaudium 269)</w:t>
      </w:r>
    </w:p>
    <w:p w:rsidR="00177BEE" w:rsidRPr="00B064C6" w:rsidRDefault="0046111C" w:rsidP="00B27638">
      <w:pPr>
        <w:spacing w:after="280"/>
        <w:rPr>
          <w:rFonts w:asciiTheme="minorHAnsi" w:hAnsiTheme="minorHAnsi"/>
        </w:rPr>
      </w:pPr>
      <w:r>
        <w:rPr>
          <w:rFonts w:asciiTheme="minorHAnsi" w:hAnsiTheme="minorHAnsi" w:cs="Garamond"/>
          <w:sz w:val="22"/>
          <w:szCs w:val="22"/>
        </w:rPr>
        <w:t>Who might you rejoice with today – or weep with</w:t>
      </w:r>
      <w:r w:rsidR="008D29B5">
        <w:rPr>
          <w:rFonts w:asciiTheme="minorHAnsi" w:hAnsiTheme="minorHAnsi" w:cs="Garamond"/>
          <w:sz w:val="22"/>
          <w:szCs w:val="22"/>
        </w:rPr>
        <w:t xml:space="preserve"> today</w:t>
      </w:r>
      <w:r>
        <w:rPr>
          <w:rFonts w:asciiTheme="minorHAnsi" w:hAnsiTheme="minorHAnsi" w:cs="Garamond"/>
          <w:sz w:val="22"/>
          <w:szCs w:val="22"/>
        </w:rPr>
        <w:t>?</w:t>
      </w:r>
      <w:bookmarkStart w:id="0" w:name="_GoBack"/>
      <w:bookmarkEnd w:id="0"/>
    </w:p>
    <w:sectPr w:rsidR="00177BEE" w:rsidRPr="00B064C6" w:rsidSect="003E16AB">
      <w:type w:val="continuous"/>
      <w:pgSz w:w="15840" w:h="12240" w:orient="landscape"/>
      <w:pgMar w:top="851" w:right="851" w:bottom="851" w:left="851" w:header="720" w:footer="720" w:gutter="0"/>
      <w:cols w:num="2"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569BE"/>
    <w:multiLevelType w:val="hybridMultilevel"/>
    <w:tmpl w:val="AA12F246"/>
    <w:lvl w:ilvl="0" w:tplc="FFC84F4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21"/>
    <w:rsid w:val="00034E9A"/>
    <w:rsid w:val="00177BEE"/>
    <w:rsid w:val="0021349C"/>
    <w:rsid w:val="002646F2"/>
    <w:rsid w:val="002F2E0A"/>
    <w:rsid w:val="00351788"/>
    <w:rsid w:val="00392812"/>
    <w:rsid w:val="003E16AB"/>
    <w:rsid w:val="0046111C"/>
    <w:rsid w:val="005247D3"/>
    <w:rsid w:val="0055108D"/>
    <w:rsid w:val="005D2195"/>
    <w:rsid w:val="006A0648"/>
    <w:rsid w:val="00751951"/>
    <w:rsid w:val="00794021"/>
    <w:rsid w:val="00895285"/>
    <w:rsid w:val="008D29B5"/>
    <w:rsid w:val="009544A8"/>
    <w:rsid w:val="009C4B25"/>
    <w:rsid w:val="009F70A1"/>
    <w:rsid w:val="00A615F2"/>
    <w:rsid w:val="00A85A86"/>
    <w:rsid w:val="00B064C6"/>
    <w:rsid w:val="00B27638"/>
    <w:rsid w:val="00B54A01"/>
    <w:rsid w:val="00B907D2"/>
    <w:rsid w:val="00BB426B"/>
    <w:rsid w:val="00BB45B3"/>
    <w:rsid w:val="00C50C7A"/>
    <w:rsid w:val="00C86D41"/>
    <w:rsid w:val="00CF0E1A"/>
    <w:rsid w:val="00D00376"/>
    <w:rsid w:val="00D909FF"/>
    <w:rsid w:val="00DD267E"/>
    <w:rsid w:val="00E26E56"/>
    <w:rsid w:val="00F32ED6"/>
    <w:rsid w:val="00FA187C"/>
    <w:rsid w:val="00FA4452"/>
    <w:rsid w:val="00FF1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0C7A"/>
    <w:rPr>
      <w:rFonts w:ascii="Tahoma" w:hAnsi="Tahoma" w:cs="Tahoma"/>
      <w:sz w:val="16"/>
      <w:szCs w:val="16"/>
    </w:rPr>
  </w:style>
  <w:style w:type="character" w:customStyle="1" w:styleId="BalloonTextChar">
    <w:name w:val="Balloon Text Char"/>
    <w:link w:val="BalloonText"/>
    <w:rsid w:val="00C50C7A"/>
    <w:rPr>
      <w:rFonts w:ascii="Tahoma" w:hAnsi="Tahoma" w:cs="Tahoma"/>
      <w:color w:val="000000"/>
      <w:kern w:val="28"/>
      <w:sz w:val="16"/>
      <w:szCs w:val="16"/>
    </w:rPr>
  </w:style>
  <w:style w:type="paragraph" w:styleId="ListParagraph">
    <w:name w:val="List Paragraph"/>
    <w:basedOn w:val="Normal"/>
    <w:uiPriority w:val="34"/>
    <w:qFormat/>
    <w:rsid w:val="003E16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0C7A"/>
    <w:rPr>
      <w:rFonts w:ascii="Tahoma" w:hAnsi="Tahoma" w:cs="Tahoma"/>
      <w:sz w:val="16"/>
      <w:szCs w:val="16"/>
    </w:rPr>
  </w:style>
  <w:style w:type="character" w:customStyle="1" w:styleId="BalloonTextChar">
    <w:name w:val="Balloon Text Char"/>
    <w:link w:val="BalloonText"/>
    <w:rsid w:val="00C50C7A"/>
    <w:rPr>
      <w:rFonts w:ascii="Tahoma" w:hAnsi="Tahoma" w:cs="Tahoma"/>
      <w:color w:val="000000"/>
      <w:kern w:val="28"/>
      <w:sz w:val="16"/>
      <w:szCs w:val="16"/>
    </w:rPr>
  </w:style>
  <w:style w:type="paragraph" w:styleId="ListParagraph">
    <w:name w:val="List Paragraph"/>
    <w:basedOn w:val="Normal"/>
    <w:uiPriority w:val="34"/>
    <w:qFormat/>
    <w:rsid w:val="003E1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 Way to Pentecost</vt:lpstr>
    </vt:vector>
  </TitlesOfParts>
  <Company>Portsmouth</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Way to Pentecost</dc:title>
  <dc:creator>Kathryn Turner</dc:creator>
  <cp:lastModifiedBy>Kathryn Turner</cp:lastModifiedBy>
  <cp:revision>2</cp:revision>
  <cp:lastPrinted>2015-04-28T07:50:00Z</cp:lastPrinted>
  <dcterms:created xsi:type="dcterms:W3CDTF">2015-05-04T17:52:00Z</dcterms:created>
  <dcterms:modified xsi:type="dcterms:W3CDTF">2015-05-04T17:52:00Z</dcterms:modified>
</cp:coreProperties>
</file>